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352B" w14:textId="77777777" w:rsidR="00903FEB" w:rsidRDefault="00903FEB" w:rsidP="00903FEB">
      <w:pPr>
        <w:pStyle w:val="Heading2"/>
      </w:pPr>
      <w:r>
        <w:t xml:space="preserve">A reading from the Acts of the Apostles </w:t>
      </w:r>
      <w:r w:rsidRPr="00903FEB">
        <w:rPr>
          <w:b w:val="0"/>
        </w:rPr>
        <w:t>(5:12-26)</w:t>
      </w:r>
    </w:p>
    <w:p w14:paraId="0EE2A0EB" w14:textId="77777777" w:rsidR="00903FEB" w:rsidRPr="00903FEB" w:rsidRDefault="00903FEB" w:rsidP="00903FEB">
      <w:pPr>
        <w:pStyle w:val="NormalWeb"/>
        <w:spacing w:line="360" w:lineRule="auto"/>
        <w:rPr>
          <w:sz w:val="28"/>
          <w:szCs w:val="28"/>
        </w:rPr>
      </w:pPr>
      <w:r w:rsidRPr="00903FEB">
        <w:rPr>
          <w:rStyle w:val="vv"/>
          <w:sz w:val="28"/>
          <w:szCs w:val="28"/>
        </w:rPr>
        <w:t>12 </w:t>
      </w:r>
      <w:r w:rsidRPr="00903FEB">
        <w:rPr>
          <w:sz w:val="28"/>
          <w:szCs w:val="28"/>
        </w:rPr>
        <w:t xml:space="preserve">Now many signs and wonders were done among the people through the apostles. And they were all together in Solomon’s Portico. </w:t>
      </w:r>
      <w:r w:rsidRPr="00903FEB">
        <w:rPr>
          <w:sz w:val="28"/>
          <w:szCs w:val="28"/>
          <w:vertAlign w:val="superscript"/>
        </w:rPr>
        <w:t>13</w:t>
      </w:r>
      <w:r w:rsidRPr="00903FEB">
        <w:rPr>
          <w:sz w:val="28"/>
          <w:szCs w:val="28"/>
        </w:rPr>
        <w:t xml:space="preserve">None of the rest dared to join them, but the people held them in high esteem. </w:t>
      </w:r>
      <w:r w:rsidRPr="00903FEB">
        <w:rPr>
          <w:sz w:val="28"/>
          <w:szCs w:val="28"/>
          <w:vertAlign w:val="superscript"/>
        </w:rPr>
        <w:t>14</w:t>
      </w:r>
      <w:r w:rsidRPr="00903FEB">
        <w:rPr>
          <w:sz w:val="28"/>
          <w:szCs w:val="28"/>
        </w:rPr>
        <w:t xml:space="preserve">Yet more than ever believers were added to the Lord, great numbers of both men and women, </w:t>
      </w:r>
      <w:r w:rsidRPr="00903FEB">
        <w:rPr>
          <w:sz w:val="28"/>
          <w:szCs w:val="28"/>
          <w:vertAlign w:val="superscript"/>
        </w:rPr>
        <w:t>15</w:t>
      </w:r>
      <w:r w:rsidRPr="00903FEB">
        <w:rPr>
          <w:sz w:val="28"/>
          <w:szCs w:val="28"/>
        </w:rPr>
        <w:t xml:space="preserve">so that they even carried out the sick into the streets, and laid them on cots and mats, in order that Peter’s shadow might fall on some of them as he came by. </w:t>
      </w:r>
      <w:r w:rsidRPr="00903FEB">
        <w:rPr>
          <w:sz w:val="28"/>
          <w:szCs w:val="28"/>
          <w:vertAlign w:val="superscript"/>
        </w:rPr>
        <w:t>16</w:t>
      </w:r>
      <w:r w:rsidRPr="00903FEB">
        <w:rPr>
          <w:sz w:val="28"/>
          <w:szCs w:val="28"/>
        </w:rPr>
        <w:t xml:space="preserve">A great number of people would also gather from the towns around Jerusalem, bringing the sick and those tormented by unclean spirits, and they were all cured. </w:t>
      </w:r>
    </w:p>
    <w:p w14:paraId="2744193C" w14:textId="77777777" w:rsidR="00903FEB" w:rsidRPr="00903FEB" w:rsidRDefault="00903FEB" w:rsidP="00903FEB">
      <w:pPr>
        <w:pStyle w:val="NormalWeb"/>
        <w:spacing w:line="360" w:lineRule="auto"/>
        <w:rPr>
          <w:sz w:val="28"/>
          <w:szCs w:val="28"/>
        </w:rPr>
      </w:pPr>
      <w:r w:rsidRPr="00903FEB">
        <w:rPr>
          <w:rStyle w:val="vv"/>
          <w:sz w:val="28"/>
          <w:szCs w:val="28"/>
        </w:rPr>
        <w:t>17 </w:t>
      </w:r>
      <w:r w:rsidRPr="00903FEB">
        <w:rPr>
          <w:sz w:val="28"/>
          <w:szCs w:val="28"/>
        </w:rPr>
        <w:t xml:space="preserve">Then the high priest took action; he and all who were with him (that is, the sect of the Sadducees), being filled with jealousy, </w:t>
      </w:r>
      <w:r w:rsidRPr="00903FEB">
        <w:rPr>
          <w:sz w:val="28"/>
          <w:szCs w:val="28"/>
          <w:vertAlign w:val="superscript"/>
        </w:rPr>
        <w:t>18</w:t>
      </w:r>
      <w:r w:rsidRPr="00903FEB">
        <w:rPr>
          <w:sz w:val="28"/>
          <w:szCs w:val="28"/>
        </w:rPr>
        <w:t xml:space="preserve">arrested the apostles and put them in the public prison. </w:t>
      </w:r>
      <w:r w:rsidRPr="00903FEB">
        <w:rPr>
          <w:sz w:val="28"/>
          <w:szCs w:val="28"/>
          <w:vertAlign w:val="superscript"/>
        </w:rPr>
        <w:t>19</w:t>
      </w:r>
      <w:r w:rsidRPr="00903FEB">
        <w:rPr>
          <w:sz w:val="28"/>
          <w:szCs w:val="28"/>
        </w:rPr>
        <w:t xml:space="preserve">But during the night an angel of the Lord opened the prison doors, brought them out, and said, </w:t>
      </w:r>
      <w:r w:rsidRPr="00903FEB">
        <w:rPr>
          <w:sz w:val="28"/>
          <w:szCs w:val="28"/>
          <w:vertAlign w:val="superscript"/>
        </w:rPr>
        <w:t>20</w:t>
      </w:r>
      <w:r w:rsidRPr="00903FEB">
        <w:rPr>
          <w:sz w:val="28"/>
          <w:szCs w:val="28"/>
        </w:rPr>
        <w:t xml:space="preserve">‘Go, stand in the temple and tell the people the whole message about this life.’ </w:t>
      </w:r>
      <w:r w:rsidRPr="00903FEB">
        <w:rPr>
          <w:sz w:val="28"/>
          <w:szCs w:val="28"/>
          <w:vertAlign w:val="superscript"/>
        </w:rPr>
        <w:t>21</w:t>
      </w:r>
      <w:r w:rsidRPr="00903FEB">
        <w:rPr>
          <w:sz w:val="28"/>
          <w:szCs w:val="28"/>
        </w:rPr>
        <w:t>When they heard this, they entered the temple at daybreak and went on with their teaching.</w:t>
      </w:r>
    </w:p>
    <w:p w14:paraId="7A88DFAC" w14:textId="77777777" w:rsidR="00903FEB" w:rsidRDefault="00903FEB" w:rsidP="00903FEB">
      <w:pPr>
        <w:pStyle w:val="NormalWeb"/>
        <w:spacing w:line="360" w:lineRule="auto"/>
        <w:rPr>
          <w:sz w:val="28"/>
          <w:szCs w:val="28"/>
        </w:rPr>
      </w:pPr>
      <w:r w:rsidRPr="00903FEB">
        <w:rPr>
          <w:sz w:val="28"/>
          <w:szCs w:val="28"/>
        </w:rPr>
        <w:t xml:space="preserve">When the high priest and those with him arrived, they called together the council and the whole body of the elders of Israel, and sent to the prison to have them brought. </w:t>
      </w:r>
      <w:r w:rsidRPr="00903FEB">
        <w:rPr>
          <w:sz w:val="28"/>
          <w:szCs w:val="28"/>
          <w:vertAlign w:val="superscript"/>
        </w:rPr>
        <w:t>22</w:t>
      </w:r>
      <w:r w:rsidRPr="00903FEB">
        <w:rPr>
          <w:sz w:val="28"/>
          <w:szCs w:val="28"/>
        </w:rPr>
        <w:t xml:space="preserve">But when the temple police went there, they did not find them in the prison; so they returned and reported, </w:t>
      </w:r>
      <w:r w:rsidRPr="00903FEB">
        <w:rPr>
          <w:sz w:val="28"/>
          <w:szCs w:val="28"/>
          <w:vertAlign w:val="superscript"/>
        </w:rPr>
        <w:t>23</w:t>
      </w:r>
      <w:r w:rsidRPr="00903FEB">
        <w:rPr>
          <w:sz w:val="28"/>
          <w:szCs w:val="28"/>
        </w:rPr>
        <w:t xml:space="preserve">‘We found the prison securely locked and the guards standing at the doors, but when we opened them, we found no one inside.’ </w:t>
      </w:r>
      <w:r w:rsidRPr="00903FEB">
        <w:rPr>
          <w:sz w:val="28"/>
          <w:szCs w:val="28"/>
          <w:vertAlign w:val="superscript"/>
        </w:rPr>
        <w:t>24</w:t>
      </w:r>
      <w:r w:rsidRPr="00903FEB">
        <w:rPr>
          <w:sz w:val="28"/>
          <w:szCs w:val="28"/>
        </w:rPr>
        <w:t xml:space="preserve">Now when the captain of the temple and the chief priests heard these words, they were perplexed about them, wondering what might be going on. </w:t>
      </w:r>
      <w:r w:rsidRPr="00903FEB">
        <w:rPr>
          <w:sz w:val="28"/>
          <w:szCs w:val="28"/>
          <w:vertAlign w:val="superscript"/>
        </w:rPr>
        <w:t>25</w:t>
      </w:r>
      <w:r w:rsidRPr="00903FEB">
        <w:rPr>
          <w:sz w:val="28"/>
          <w:szCs w:val="28"/>
        </w:rPr>
        <w:t xml:space="preserve">Then someone arrived and announced, ‘Look, the men whom you put in prison are standing in the temple and teaching the people!’ </w:t>
      </w:r>
      <w:r w:rsidRPr="00903FEB">
        <w:rPr>
          <w:sz w:val="28"/>
          <w:szCs w:val="28"/>
          <w:vertAlign w:val="superscript"/>
        </w:rPr>
        <w:t>26</w:t>
      </w:r>
      <w:r w:rsidRPr="00903FEB">
        <w:rPr>
          <w:sz w:val="28"/>
          <w:szCs w:val="28"/>
        </w:rPr>
        <w:t xml:space="preserve">Then the captain went with the temple police and brought them, but without violence, for they were afraid of being stoned by the people. </w:t>
      </w:r>
    </w:p>
    <w:p w14:paraId="6FF9B142" w14:textId="77777777" w:rsidR="00903FEB" w:rsidRDefault="00903FEB" w:rsidP="00903FEB">
      <w:pPr>
        <w:pStyle w:val="NormalWeb"/>
        <w:spacing w:line="360" w:lineRule="auto"/>
        <w:rPr>
          <w:b/>
          <w:sz w:val="28"/>
          <w:szCs w:val="28"/>
        </w:rPr>
      </w:pPr>
      <w:r>
        <w:rPr>
          <w:b/>
          <w:sz w:val="28"/>
          <w:szCs w:val="28"/>
        </w:rPr>
        <w:t>The Word of the Lord</w:t>
      </w:r>
    </w:p>
    <w:p w14:paraId="591220D8" w14:textId="77777777" w:rsidR="00903FEB" w:rsidRDefault="00903FEB" w:rsidP="00903FEB">
      <w:pPr>
        <w:pStyle w:val="Heading2"/>
      </w:pPr>
    </w:p>
    <w:p w14:paraId="2782DFA7" w14:textId="77777777" w:rsidR="00903FEB" w:rsidRDefault="00903FEB" w:rsidP="00903FEB">
      <w:pPr>
        <w:pStyle w:val="Heading2"/>
      </w:pPr>
      <w:r w:rsidRPr="00903FEB">
        <w:t>A reading from the Gospel of</w:t>
      </w:r>
      <w:r>
        <w:rPr>
          <w:b w:val="0"/>
        </w:rPr>
        <w:t xml:space="preserve"> </w:t>
      </w:r>
      <w:r>
        <w:t xml:space="preserve">Luke </w:t>
      </w:r>
      <w:r w:rsidRPr="00903FEB">
        <w:rPr>
          <w:b w:val="0"/>
        </w:rPr>
        <w:t>(21:29-36)</w:t>
      </w:r>
    </w:p>
    <w:p w14:paraId="62CAD3B2" w14:textId="77777777" w:rsidR="00903FEB" w:rsidRPr="00903FEB" w:rsidRDefault="00903FEB" w:rsidP="00903FEB">
      <w:pPr>
        <w:pStyle w:val="NormalWeb"/>
        <w:spacing w:line="360" w:lineRule="auto"/>
        <w:rPr>
          <w:sz w:val="28"/>
          <w:szCs w:val="28"/>
        </w:rPr>
      </w:pPr>
      <w:r w:rsidRPr="00903FEB">
        <w:rPr>
          <w:rStyle w:val="vv"/>
          <w:sz w:val="28"/>
          <w:szCs w:val="28"/>
        </w:rPr>
        <w:t>29 </w:t>
      </w:r>
      <w:r>
        <w:rPr>
          <w:sz w:val="28"/>
          <w:szCs w:val="28"/>
        </w:rPr>
        <w:t xml:space="preserve">[Jesus] </w:t>
      </w:r>
      <w:r w:rsidRPr="00903FEB">
        <w:rPr>
          <w:sz w:val="28"/>
          <w:szCs w:val="28"/>
        </w:rPr>
        <w:t xml:space="preserve">told </w:t>
      </w:r>
      <w:r>
        <w:rPr>
          <w:sz w:val="28"/>
          <w:szCs w:val="28"/>
        </w:rPr>
        <w:t>[this]</w:t>
      </w:r>
      <w:r w:rsidRPr="00903FEB">
        <w:rPr>
          <w:sz w:val="28"/>
          <w:szCs w:val="28"/>
        </w:rPr>
        <w:t xml:space="preserve"> parable: ‘Look at the fig tree and all the trees; </w:t>
      </w:r>
      <w:r w:rsidRPr="00903FEB">
        <w:rPr>
          <w:sz w:val="28"/>
          <w:szCs w:val="28"/>
          <w:vertAlign w:val="superscript"/>
        </w:rPr>
        <w:t>30</w:t>
      </w:r>
      <w:r w:rsidRPr="00903FEB">
        <w:rPr>
          <w:sz w:val="28"/>
          <w:szCs w:val="28"/>
        </w:rPr>
        <w:t xml:space="preserve">as soon as they sprout leaves you can see for yourselves and know that summer is already near. </w:t>
      </w:r>
      <w:r w:rsidRPr="00903FEB">
        <w:rPr>
          <w:sz w:val="28"/>
          <w:szCs w:val="28"/>
          <w:vertAlign w:val="superscript"/>
        </w:rPr>
        <w:t>31</w:t>
      </w:r>
      <w:r w:rsidRPr="00903FEB">
        <w:rPr>
          <w:sz w:val="28"/>
          <w:szCs w:val="28"/>
        </w:rPr>
        <w:t xml:space="preserve">So also, when you see these things taking place, you know that the kingdom of God is near. </w:t>
      </w:r>
      <w:r w:rsidRPr="00903FEB">
        <w:rPr>
          <w:sz w:val="28"/>
          <w:szCs w:val="28"/>
          <w:vertAlign w:val="superscript"/>
        </w:rPr>
        <w:t>32</w:t>
      </w:r>
      <w:r w:rsidRPr="00903FEB">
        <w:rPr>
          <w:sz w:val="28"/>
          <w:szCs w:val="28"/>
        </w:rPr>
        <w:t xml:space="preserve">Truly I tell you, this generation will not pass away until all things have taken place. </w:t>
      </w:r>
      <w:r w:rsidRPr="00903FEB">
        <w:rPr>
          <w:sz w:val="28"/>
          <w:szCs w:val="28"/>
          <w:vertAlign w:val="superscript"/>
        </w:rPr>
        <w:t>33</w:t>
      </w:r>
      <w:r w:rsidRPr="00903FEB">
        <w:rPr>
          <w:sz w:val="28"/>
          <w:szCs w:val="28"/>
        </w:rPr>
        <w:t xml:space="preserve">Heaven and earth will pass away, but my words will not pass away. </w:t>
      </w:r>
    </w:p>
    <w:p w14:paraId="1A283F30" w14:textId="77777777" w:rsidR="00903FEB" w:rsidRDefault="00903FEB" w:rsidP="00903FEB">
      <w:pPr>
        <w:pStyle w:val="NormalWeb"/>
        <w:spacing w:line="360" w:lineRule="auto"/>
        <w:rPr>
          <w:sz w:val="28"/>
          <w:szCs w:val="28"/>
        </w:rPr>
      </w:pPr>
      <w:r w:rsidRPr="00903FEB">
        <w:rPr>
          <w:rStyle w:val="vv"/>
          <w:sz w:val="28"/>
          <w:szCs w:val="28"/>
        </w:rPr>
        <w:t>34 </w:t>
      </w:r>
      <w:r w:rsidRPr="00903FEB">
        <w:rPr>
          <w:sz w:val="28"/>
          <w:szCs w:val="28"/>
        </w:rPr>
        <w:t xml:space="preserve">‘Be on guard so that your hearts are not weighed down with dissipation and drunkenness and the worries of this life, and that day does not catch you unexpectedly, </w:t>
      </w:r>
      <w:r w:rsidRPr="00903FEB">
        <w:rPr>
          <w:sz w:val="28"/>
          <w:szCs w:val="28"/>
          <w:vertAlign w:val="superscript"/>
        </w:rPr>
        <w:t>35</w:t>
      </w:r>
      <w:r w:rsidRPr="00903FEB">
        <w:rPr>
          <w:sz w:val="28"/>
          <w:szCs w:val="28"/>
        </w:rPr>
        <w:t xml:space="preserve">like a trap. For it will come upon all who live on the face of the whole earth. </w:t>
      </w:r>
      <w:r w:rsidRPr="00903FEB">
        <w:rPr>
          <w:sz w:val="28"/>
          <w:szCs w:val="28"/>
          <w:vertAlign w:val="superscript"/>
        </w:rPr>
        <w:t>36</w:t>
      </w:r>
      <w:r w:rsidRPr="00903FEB">
        <w:rPr>
          <w:sz w:val="28"/>
          <w:szCs w:val="28"/>
        </w:rPr>
        <w:t xml:space="preserve">Be alert at all times, praying that you may have the strength to escape all these things that will take place, and to stand before the Son of Man.’ </w:t>
      </w:r>
    </w:p>
    <w:p w14:paraId="150CE104" w14:textId="77777777" w:rsidR="00903FEB" w:rsidRPr="00903FEB" w:rsidRDefault="00903FEB" w:rsidP="00903FEB">
      <w:pPr>
        <w:pStyle w:val="NormalWeb"/>
        <w:spacing w:line="360" w:lineRule="auto"/>
        <w:rPr>
          <w:b/>
          <w:sz w:val="28"/>
          <w:szCs w:val="28"/>
        </w:rPr>
      </w:pPr>
      <w:r>
        <w:rPr>
          <w:b/>
          <w:sz w:val="28"/>
          <w:szCs w:val="28"/>
        </w:rPr>
        <w:t>The Word of the Lord</w:t>
      </w:r>
    </w:p>
    <w:p w14:paraId="2A21225B" w14:textId="77777777" w:rsidR="00903FEB" w:rsidRPr="00903FEB" w:rsidRDefault="00903FEB" w:rsidP="00903FEB">
      <w:pPr>
        <w:rPr>
          <w:rFonts w:ascii="Times New Roman" w:eastAsia="Times New Roman" w:hAnsi="Times New Roman" w:cs="Times New Roman"/>
          <w:sz w:val="28"/>
          <w:szCs w:val="28"/>
        </w:rPr>
      </w:pPr>
    </w:p>
    <w:p w14:paraId="542FD6F9" w14:textId="77777777" w:rsidR="00007E0A" w:rsidRDefault="00007E0A">
      <w:pPr>
        <w:rPr>
          <w:rFonts w:ascii="Times New Roman" w:eastAsia="Times New Roman" w:hAnsi="Times New Roman" w:cs="Times New Roman"/>
          <w:sz w:val="28"/>
          <w:szCs w:val="28"/>
        </w:rPr>
      </w:pPr>
    </w:p>
    <w:sectPr w:rsidR="00007E0A" w:rsidSect="00903F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30"/>
    <w:rsid w:val="00007E0A"/>
    <w:rsid w:val="0027580B"/>
    <w:rsid w:val="003962FC"/>
    <w:rsid w:val="00565644"/>
    <w:rsid w:val="00577723"/>
    <w:rsid w:val="007865A0"/>
    <w:rsid w:val="00840117"/>
    <w:rsid w:val="00903FEB"/>
    <w:rsid w:val="00B76F41"/>
    <w:rsid w:val="00E5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7F5B"/>
  <w15:chartTrackingRefBased/>
  <w15:docId w15:val="{19D4115B-9D82-4479-8751-3ECABC8A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60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030"/>
    <w:rPr>
      <w:rFonts w:ascii="Times New Roman" w:eastAsia="Times New Roman" w:hAnsi="Times New Roman" w:cs="Times New Roman"/>
      <w:b/>
      <w:bCs/>
      <w:sz w:val="36"/>
      <w:szCs w:val="36"/>
    </w:rPr>
  </w:style>
  <w:style w:type="paragraph" w:styleId="NormalWeb">
    <w:name w:val="Normal (Web)"/>
    <w:basedOn w:val="Normal"/>
    <w:uiPriority w:val="99"/>
    <w:unhideWhenUsed/>
    <w:rsid w:val="00E56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E56030"/>
  </w:style>
  <w:style w:type="paragraph" w:customStyle="1" w:styleId="xbig">
    <w:name w:val="xbig"/>
    <w:basedOn w:val="Normal"/>
    <w:rsid w:val="00007E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7E0A"/>
    <w:rPr>
      <w:b/>
      <w:bCs/>
    </w:rPr>
  </w:style>
  <w:style w:type="character" w:styleId="Emphasis">
    <w:name w:val="Emphasis"/>
    <w:basedOn w:val="DefaultParagraphFont"/>
    <w:uiPriority w:val="20"/>
    <w:qFormat/>
    <w:rsid w:val="00007E0A"/>
    <w:rPr>
      <w:i/>
      <w:iCs/>
    </w:rPr>
  </w:style>
  <w:style w:type="character" w:customStyle="1" w:styleId="cc">
    <w:name w:val="cc"/>
    <w:basedOn w:val="DefaultParagraphFont"/>
    <w:rsid w:val="00B76F41"/>
  </w:style>
  <w:style w:type="character" w:customStyle="1" w:styleId="thinspace">
    <w:name w:val="thinspace"/>
    <w:basedOn w:val="DefaultParagraphFont"/>
    <w:rsid w:val="00B76F41"/>
  </w:style>
  <w:style w:type="character" w:styleId="Hyperlink">
    <w:name w:val="Hyperlink"/>
    <w:basedOn w:val="DefaultParagraphFont"/>
    <w:uiPriority w:val="99"/>
    <w:semiHidden/>
    <w:unhideWhenUsed/>
    <w:rsid w:val="00B76F41"/>
    <w:rPr>
      <w:color w:val="0000FF"/>
      <w:u w:val="single"/>
    </w:rPr>
  </w:style>
  <w:style w:type="paragraph" w:styleId="BalloonText">
    <w:name w:val="Balloon Text"/>
    <w:basedOn w:val="Normal"/>
    <w:link w:val="BalloonTextChar"/>
    <w:uiPriority w:val="99"/>
    <w:semiHidden/>
    <w:unhideWhenUsed/>
    <w:rsid w:val="00B76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17333">
      <w:bodyDiv w:val="1"/>
      <w:marLeft w:val="0"/>
      <w:marRight w:val="0"/>
      <w:marTop w:val="0"/>
      <w:marBottom w:val="0"/>
      <w:divBdr>
        <w:top w:val="none" w:sz="0" w:space="0" w:color="auto"/>
        <w:left w:val="none" w:sz="0" w:space="0" w:color="auto"/>
        <w:bottom w:val="none" w:sz="0" w:space="0" w:color="auto"/>
        <w:right w:val="none" w:sz="0" w:space="0" w:color="auto"/>
      </w:divBdr>
      <w:divsChild>
        <w:div w:id="1596746721">
          <w:marLeft w:val="0"/>
          <w:marRight w:val="0"/>
          <w:marTop w:val="0"/>
          <w:marBottom w:val="0"/>
          <w:divBdr>
            <w:top w:val="none" w:sz="0" w:space="0" w:color="auto"/>
            <w:left w:val="none" w:sz="0" w:space="0" w:color="auto"/>
            <w:bottom w:val="none" w:sz="0" w:space="0" w:color="auto"/>
            <w:right w:val="none" w:sz="0" w:space="0" w:color="auto"/>
          </w:divBdr>
        </w:div>
      </w:divsChild>
    </w:div>
    <w:div w:id="1182476237">
      <w:bodyDiv w:val="1"/>
      <w:marLeft w:val="0"/>
      <w:marRight w:val="0"/>
      <w:marTop w:val="0"/>
      <w:marBottom w:val="0"/>
      <w:divBdr>
        <w:top w:val="none" w:sz="0" w:space="0" w:color="auto"/>
        <w:left w:val="none" w:sz="0" w:space="0" w:color="auto"/>
        <w:bottom w:val="none" w:sz="0" w:space="0" w:color="auto"/>
        <w:right w:val="none" w:sz="0" w:space="0" w:color="auto"/>
      </w:divBdr>
    </w:div>
    <w:div w:id="1621837709">
      <w:bodyDiv w:val="1"/>
      <w:marLeft w:val="0"/>
      <w:marRight w:val="0"/>
      <w:marTop w:val="0"/>
      <w:marBottom w:val="0"/>
      <w:divBdr>
        <w:top w:val="none" w:sz="0" w:space="0" w:color="auto"/>
        <w:left w:val="none" w:sz="0" w:space="0" w:color="auto"/>
        <w:bottom w:val="none" w:sz="0" w:space="0" w:color="auto"/>
        <w:right w:val="none" w:sz="0" w:space="0" w:color="auto"/>
      </w:divBdr>
      <w:divsChild>
        <w:div w:id="2035228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Crittenden</dc:creator>
  <cp:keywords/>
  <dc:description/>
  <cp:lastModifiedBy>Francis Glasgow</cp:lastModifiedBy>
  <cp:revision>2</cp:revision>
  <cp:lastPrinted>2019-06-23T19:32:00Z</cp:lastPrinted>
  <dcterms:created xsi:type="dcterms:W3CDTF">2021-06-14T20:26:00Z</dcterms:created>
  <dcterms:modified xsi:type="dcterms:W3CDTF">2021-06-14T20:26:00Z</dcterms:modified>
</cp:coreProperties>
</file>